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2" w:rsidRDefault="007C66B2" w:rsidP="00E23230">
      <w:pPr>
        <w:spacing w:after="0"/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 wp14:anchorId="429B1337" wp14:editId="523CF2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14.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C66B2" w:rsidRDefault="007C66B2" w:rsidP="00E23230">
      <w:pPr>
        <w:spacing w:after="0"/>
        <w:ind w:firstLine="709"/>
        <w:jc w:val="both"/>
      </w:pP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Донское Управление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 уведомит собственник</w:t>
      </w:r>
      <w:r w:rsidR="003C1297" w:rsidRPr="00457816">
        <w:rPr>
          <w:sz w:val="24"/>
          <w:szCs w:val="24"/>
        </w:rPr>
        <w:t>а</w:t>
      </w:r>
      <w:r w:rsidRPr="00457816">
        <w:rPr>
          <w:sz w:val="24"/>
          <w:szCs w:val="24"/>
        </w:rPr>
        <w:t xml:space="preserve"> о погашении регистрационной записи об ипотеке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</w:p>
    <w:p w:rsidR="00AE674A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В</w:t>
      </w:r>
      <w:r w:rsidR="00E23230" w:rsidRPr="00457816">
        <w:rPr>
          <w:sz w:val="24"/>
          <w:szCs w:val="24"/>
        </w:rPr>
        <w:t xml:space="preserve"> октябре этого года вступили в силу изменения в закон о государственной регистрации недвижимости, в соответствии с которыми теперь </w:t>
      </w:r>
      <w:proofErr w:type="spellStart"/>
      <w:r w:rsidR="00E23230" w:rsidRPr="00457816">
        <w:rPr>
          <w:sz w:val="24"/>
          <w:szCs w:val="24"/>
        </w:rPr>
        <w:t>Росреестр</w:t>
      </w:r>
      <w:proofErr w:type="spellEnd"/>
      <w:r w:rsidR="00E23230" w:rsidRPr="00457816">
        <w:rPr>
          <w:sz w:val="24"/>
          <w:szCs w:val="24"/>
        </w:rPr>
        <w:t xml:space="preserve"> уполномочен уведомить залогодателя и залогодержателя о погашении регистрационной записи об ипотеке. Ранее такая услуга не предоставлялась. 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57816">
        <w:rPr>
          <w:sz w:val="24"/>
          <w:szCs w:val="24"/>
        </w:rPr>
        <w:t xml:space="preserve">Информирование будет осуществляться с помощью электронной почты заявителя, личного кабинета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 xml:space="preserve">. Банки будут получать соответствующие сообщения в рамках взаимодействия с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посредством веб-сервисов.</w:t>
      </w:r>
    </w:p>
    <w:p w:rsidR="00E23230" w:rsidRPr="00457816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Напомним, что з</w:t>
      </w:r>
      <w:r w:rsidR="00E23230" w:rsidRPr="00457816">
        <w:rPr>
          <w:sz w:val="24"/>
          <w:szCs w:val="24"/>
        </w:rPr>
        <w:t xml:space="preserve">апись об ипотеке вносится в Единый государственный реестр недвижимости (ЕГРН) вместе с записью о регистрации права собственности. </w:t>
      </w:r>
      <w:r w:rsidR="00EA169C" w:rsidRPr="00457816">
        <w:rPr>
          <w:sz w:val="24"/>
          <w:szCs w:val="24"/>
        </w:rPr>
        <w:t>Запись об ипотеке</w:t>
      </w:r>
      <w:r w:rsidR="00E23230" w:rsidRPr="00457816">
        <w:rPr>
          <w:sz w:val="24"/>
          <w:szCs w:val="24"/>
        </w:rPr>
        <w:t xml:space="preserve"> подлежит снятию в установленном порядке, после чего жилье становится свободным от обременения (залога).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в течение трех дней с момента поступления документов.</w:t>
      </w:r>
    </w:p>
    <w:p w:rsidR="00B96155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Чтобы проверить сведения о снятии записи об ипотеке, заявитель может </w:t>
      </w:r>
      <w:r w:rsidR="00557027" w:rsidRPr="00457816">
        <w:rPr>
          <w:sz w:val="24"/>
          <w:szCs w:val="24"/>
        </w:rPr>
        <w:t xml:space="preserve">самостоятельно </w:t>
      </w:r>
      <w:r w:rsidRPr="00457816">
        <w:rPr>
          <w:sz w:val="24"/>
          <w:szCs w:val="24"/>
        </w:rPr>
        <w:t xml:space="preserve">получить выписку из ЕГРН, содержащую обновленные данные о жилом помещении. Это можно сделать с помощью электронных сервисов на сайте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, на сайте подведомственного ФГБУ «ФКП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»,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>, а также в офисах МФЦ.</w:t>
      </w:r>
    </w:p>
    <w:p w:rsidR="00457816" w:rsidRPr="00457816" w:rsidRDefault="00457816" w:rsidP="00E23230">
      <w:pPr>
        <w:spacing w:after="0"/>
        <w:ind w:firstLine="709"/>
        <w:jc w:val="both"/>
        <w:rPr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37450" w:rsidRDefault="00737450" w:rsidP="007374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57816" w:rsidRPr="00737450" w:rsidRDefault="00457816" w:rsidP="00737450">
      <w:pPr>
        <w:spacing w:after="0"/>
        <w:jc w:val="both"/>
        <w:rPr>
          <w:sz w:val="24"/>
          <w:szCs w:val="24"/>
          <w:lang w:val="en-US"/>
        </w:rPr>
      </w:pPr>
    </w:p>
    <w:sectPr w:rsidR="00457816" w:rsidRPr="007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1"/>
    <w:rsid w:val="000116E8"/>
    <w:rsid w:val="0003289A"/>
    <w:rsid w:val="00086341"/>
    <w:rsid w:val="003C1297"/>
    <w:rsid w:val="00457816"/>
    <w:rsid w:val="00557027"/>
    <w:rsid w:val="005B3FD7"/>
    <w:rsid w:val="00737450"/>
    <w:rsid w:val="007C66B2"/>
    <w:rsid w:val="00AE674A"/>
    <w:rsid w:val="00B96155"/>
    <w:rsid w:val="00E23230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67CE-D8F2-45B0-9FD3-37BD80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18</cp:revision>
  <cp:lastPrinted>2021-12-14T08:03:00Z</cp:lastPrinted>
  <dcterms:created xsi:type="dcterms:W3CDTF">2021-12-14T06:36:00Z</dcterms:created>
  <dcterms:modified xsi:type="dcterms:W3CDTF">2021-12-14T08:03:00Z</dcterms:modified>
</cp:coreProperties>
</file>